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dren pluvial Las Torres;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Sistema de Alcantarillado Sanitario y Obras Complementarias y/o Sistema de Alcantarillado Sanitario y/o Construcción de colector Pluvial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500B8F25" w14:textId="77777777" w:rsidR="00CC081D" w:rsidRDefault="00CC081D">
      <w:pPr>
        <w:spacing w:after="0" w:line="240" w:lineRule="auto"/>
        <w:rPr>
          <w:rFonts w:ascii="Arial" w:hAnsi="Arial" w:cs="Arial"/>
          <w:sz w:val="16"/>
          <w:szCs w:val="16"/>
        </w:rPr>
      </w:pPr>
      <w:r>
        <w:rPr>
          <w:rFonts w:ascii="Arial" w:hAnsi="Arial" w:cs="Arial"/>
          <w:sz w:val="16"/>
          <w:szCs w:val="16"/>
        </w:rPr>
        <w:br w:type="page"/>
      </w:r>
    </w:p>
    <w:p w14:paraId="6914903F" w14:textId="0F5F2498" w:rsidR="00EC3BC2" w:rsidRPr="009072F1" w:rsidRDefault="003A14F3">
      <w:pPr>
        <w:spacing w:after="0" w:line="240" w:lineRule="auto"/>
        <w:jc w:val="center"/>
        <w:rPr>
          <w:rFonts w:ascii="Arial" w:hAnsi="Arial" w:cs="Arial"/>
          <w:sz w:val="16"/>
          <w:szCs w:val="16"/>
        </w:rPr>
      </w:pPr>
      <w:r>
        <w:rPr>
          <w:rFonts w:ascii="Arial" w:hAnsi="Arial" w:cs="Arial"/>
          <w:sz w:val="16"/>
          <w:szCs w:val="16"/>
        </w:rPr>
        <w:lastRenderedPageBreak/>
        <w:br w:type="page"/>
      </w: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CB92F0F"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6A2ED6">
        <w:rPr>
          <w:rFonts w:ascii="Arial" w:hAnsi="Arial" w:cs="Arial"/>
          <w:sz w:val="16"/>
          <w:szCs w:val="18"/>
        </w:rPr>
        <w:t xml:space="preserve">No. </w:t>
      </w:r>
      <w:r w:rsidR="000E1895" w:rsidRPr="000E1895">
        <w:rPr>
          <w:rFonts w:ascii="Arial" w:hAnsi="Arial" w:cs="Arial"/>
          <w:b/>
          <w:bCs/>
          <w:sz w:val="16"/>
          <w:szCs w:val="18"/>
        </w:rPr>
        <w:t>EO-SIPDUS-N31-2023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EO-SIPDUS-N31-2023</w:t>
      </w:r>
      <w:r w:rsidRPr="009072F1">
        <w:rPr>
          <w:b/>
          <w:sz w:val="16"/>
          <w:szCs w:val="16"/>
        </w:rPr>
        <w:t xml:space="preserve">  </w:t>
      </w:r>
      <w:r w:rsidRPr="009072F1">
        <w:rPr>
          <w:sz w:val="16"/>
          <w:szCs w:val="16"/>
        </w:rPr>
        <w:t>de fech</w:t>
      </w:r>
      <w:bookmarkStart w:id="0" w:name="_GoBack"/>
      <w:bookmarkEnd w:id="0"/>
      <w:r w:rsidRPr="009072F1">
        <w:rPr>
          <w:sz w:val="16"/>
          <w:szCs w:val="16"/>
        </w:rPr>
        <w:t xml:space="preserve">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dren pluvial Las Torres;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C137B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590DF2">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590DF2">
        <w:rPr>
          <w:rFonts w:ascii="Arial" w:hAnsi="Arial" w:cs="Arial"/>
          <w:b/>
          <w:bCs/>
          <w:iCs/>
          <w:sz w:val="16"/>
          <w:szCs w:val="24"/>
        </w:rPr>
        <w:t>06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HACIENDA-A-FAFEF/GI-2023-1502-00117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dren pluvial Las Torres;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07-junio-2023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215</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29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w:t>
      </w:r>
      <w:r w:rsidRPr="009072F1">
        <w:rPr>
          <w:rFonts w:ascii="Arial" w:hAnsi="Arial" w:cs="Arial"/>
          <w:sz w:val="16"/>
        </w:rPr>
        <w:lastRenderedPageBreak/>
        <w:t>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lastRenderedPageBreak/>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Sistema de Alcantarillado Sanitario y Obras Complementarias y/o Sistema de Alcantarillado Sanitario y/o Construcción de colector Pluvial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Sistema de Alcantarillado Sanitario y Obras Complementarias y/o Sistema de Alcantarillado Sanitario y/o Construcción de colector Pluvial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3A6C37" w:rsidRPr="009072F1" w14:paraId="04EDDE57" w14:textId="77777777" w:rsidTr="003A6C37">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3A6C37" w:rsidRPr="009072F1" w:rsidRDefault="003A6C37">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3A6C37" w:rsidRPr="009072F1" w:rsidRDefault="003A6C37">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3A6C37" w:rsidRPr="009072F1" w:rsidRDefault="003A6C37">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3A6C37" w:rsidRPr="009072F1" w:rsidRDefault="003A6C37">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3A6C37" w:rsidRPr="009072F1" w:rsidRDefault="003A6C37">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3A6C37" w:rsidRPr="009072F1" w:rsidRDefault="003A6C37">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3A6C37" w:rsidRPr="009072F1" w:rsidRDefault="003A6C37">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3A6C37" w:rsidRPr="009072F1" w:rsidRDefault="003A6C37">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3A6C37" w:rsidRPr="009072F1" w:rsidRDefault="003A6C37">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3A6C37" w:rsidRPr="009072F1" w:rsidRDefault="003A6C37">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3A6C37" w:rsidRPr="009072F1" w:rsidRDefault="003A6C37">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3A6C37" w:rsidRPr="009072F1" w:rsidRDefault="003A6C37">
            <w:pPr>
              <w:snapToGrid w:val="0"/>
              <w:spacing w:after="0" w:line="240" w:lineRule="auto"/>
              <w:jc w:val="center"/>
              <w:rPr>
                <w:rFonts w:ascii="Arial" w:hAnsi="Arial" w:cs="Arial"/>
                <w:color w:val="000000"/>
                <w:sz w:val="12"/>
                <w:szCs w:val="14"/>
              </w:rPr>
            </w:pPr>
          </w:p>
          <w:p w14:paraId="18F2D9FA" w14:textId="77777777" w:rsidR="003A6C37" w:rsidRPr="009072F1" w:rsidRDefault="003A6C37">
            <w:pPr>
              <w:snapToGrid w:val="0"/>
              <w:spacing w:after="0" w:line="240" w:lineRule="auto"/>
              <w:jc w:val="center"/>
              <w:rPr>
                <w:rFonts w:ascii="Arial" w:hAnsi="Arial" w:cs="Arial"/>
                <w:color w:val="000000"/>
                <w:sz w:val="12"/>
                <w:szCs w:val="14"/>
              </w:rPr>
            </w:pPr>
          </w:p>
          <w:p w14:paraId="37A10A50" w14:textId="77777777" w:rsidR="003A6C37" w:rsidRPr="009072F1" w:rsidRDefault="003A6C37">
            <w:pPr>
              <w:snapToGrid w:val="0"/>
              <w:spacing w:after="0" w:line="240" w:lineRule="auto"/>
              <w:jc w:val="center"/>
              <w:rPr>
                <w:rFonts w:ascii="Arial" w:hAnsi="Arial" w:cs="Arial"/>
                <w:color w:val="000000"/>
                <w:sz w:val="12"/>
                <w:szCs w:val="14"/>
              </w:rPr>
            </w:pPr>
          </w:p>
          <w:p w14:paraId="38156545" w14:textId="77777777" w:rsidR="003A6C37" w:rsidRPr="009072F1" w:rsidRDefault="003A6C37">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3A6C37" w:rsidRPr="009072F1" w:rsidRDefault="003A6C37" w:rsidP="00AB1AC4">
            <w:pPr>
              <w:snapToGrid w:val="0"/>
              <w:spacing w:after="0" w:line="240" w:lineRule="auto"/>
              <w:jc w:val="center"/>
              <w:rPr>
                <w:rFonts w:ascii="Arial" w:hAnsi="Arial" w:cs="Arial"/>
                <w:color w:val="000000"/>
                <w:sz w:val="12"/>
                <w:szCs w:val="14"/>
              </w:rPr>
            </w:pPr>
          </w:p>
        </w:tc>
      </w:tr>
      <w:tr w:rsidR="003A6C37" w:rsidRPr="009072F1" w14:paraId="32FB6908" w14:textId="77777777" w:rsidTr="003A6C37">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3A6C37" w:rsidRPr="009072F1" w:rsidRDefault="003A6C37">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3A6C37" w:rsidRPr="009072F1" w:rsidRDefault="003A6C37">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3A6C37" w:rsidRPr="009072F1" w:rsidRDefault="003A6C37">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3A6C37" w:rsidRPr="009072F1" w:rsidRDefault="003A6C37">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3A6C37" w:rsidRPr="009072F1" w:rsidRDefault="003A6C37">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3A6C37" w:rsidRPr="009072F1" w:rsidRDefault="003A6C37">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3A6C37" w:rsidRPr="009072F1" w:rsidRDefault="003A6C37">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3A6C37" w:rsidRPr="009072F1" w:rsidRDefault="003A6C37">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3A6C37" w:rsidRPr="009072F1" w:rsidRDefault="003A6C37">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3A6C37" w:rsidRPr="009072F1" w:rsidRDefault="003A6C37">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3A6C37" w:rsidRPr="009072F1" w:rsidRDefault="003A6C37">
            <w:pPr>
              <w:snapToGrid w:val="0"/>
              <w:spacing w:after="0" w:line="240" w:lineRule="auto"/>
              <w:jc w:val="center"/>
              <w:rPr>
                <w:rFonts w:ascii="Arial" w:hAnsi="Arial" w:cs="Arial"/>
                <w:color w:val="000000"/>
                <w:sz w:val="17"/>
                <w:szCs w:val="24"/>
              </w:rPr>
            </w:pPr>
          </w:p>
        </w:tc>
      </w:tr>
      <w:tr w:rsidR="003A6C37" w:rsidRPr="009072F1" w14:paraId="3819BBA0" w14:textId="77777777" w:rsidTr="003A6C37">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3A6C37" w:rsidRPr="009072F1" w:rsidRDefault="003A6C37">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3A6C37" w:rsidRPr="009072F1" w:rsidRDefault="003A6C37">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3A6C37" w:rsidRPr="009072F1" w:rsidRDefault="003A6C37">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3A6C37" w:rsidRPr="009072F1" w:rsidRDefault="003A6C37">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3A6C37" w:rsidRPr="009072F1" w:rsidRDefault="003A6C37">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3A6C37" w:rsidRPr="009072F1" w:rsidRDefault="003A6C37">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3A6C37" w:rsidRPr="009072F1" w:rsidRDefault="003A6C37">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3A6C37" w:rsidRPr="009072F1" w:rsidRDefault="003A6C37">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3A6C37" w:rsidRPr="009072F1" w:rsidRDefault="003A6C37">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3A6C37" w:rsidRPr="009072F1" w:rsidRDefault="003A6C37">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3A6C37" w:rsidRPr="009072F1" w:rsidRDefault="003A6C37">
            <w:pPr>
              <w:snapToGrid w:val="0"/>
              <w:spacing w:after="0" w:line="240" w:lineRule="auto"/>
              <w:jc w:val="center"/>
              <w:rPr>
                <w:rFonts w:ascii="Arial" w:hAnsi="Arial" w:cs="Arial"/>
                <w:color w:val="000000"/>
                <w:sz w:val="17"/>
                <w:szCs w:val="24"/>
              </w:rPr>
            </w:pPr>
          </w:p>
        </w:tc>
      </w:tr>
      <w:tr w:rsidR="003A6C37" w:rsidRPr="009072F1" w14:paraId="22D41BCE" w14:textId="77777777" w:rsidTr="003A6C37">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3A6C37" w:rsidRPr="009072F1" w:rsidRDefault="003A6C37">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3A6C37" w:rsidRPr="009072F1" w:rsidRDefault="003A6C37">
            <w:pPr>
              <w:snapToGrid w:val="0"/>
              <w:spacing w:after="0" w:line="240" w:lineRule="auto"/>
              <w:jc w:val="center"/>
              <w:rPr>
                <w:rFonts w:ascii="Arial" w:eastAsia="Wingdings" w:hAnsi="Arial" w:cs="Arial"/>
                <w:color w:val="000000"/>
                <w:sz w:val="17"/>
                <w:szCs w:val="24"/>
              </w:rPr>
            </w:pPr>
          </w:p>
        </w:tc>
      </w:tr>
      <w:tr w:rsidR="003A6C37" w:rsidRPr="009072F1" w14:paraId="41ADFFE4" w14:textId="77777777" w:rsidTr="003A6C37">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3A6C37" w:rsidRPr="009072F1" w:rsidRDefault="003A6C37">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3A6C37" w:rsidRPr="009072F1" w:rsidRDefault="003A6C37">
            <w:pPr>
              <w:snapToGrid w:val="0"/>
              <w:spacing w:after="0" w:line="240" w:lineRule="auto"/>
              <w:jc w:val="center"/>
              <w:rPr>
                <w:rFonts w:ascii="Arial" w:eastAsia="Wingdings" w:hAnsi="Arial" w:cs="Arial"/>
                <w:color w:val="000000"/>
                <w:sz w:val="17"/>
                <w:szCs w:val="24"/>
              </w:rPr>
            </w:pPr>
          </w:p>
        </w:tc>
      </w:tr>
      <w:tr w:rsidR="003A6C37" w:rsidRPr="00484B9B" w14:paraId="080B0745" w14:textId="77777777" w:rsidTr="003A6C37">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3A6C37" w:rsidRPr="009072F1" w:rsidRDefault="003A6C37">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3A6C37" w:rsidRPr="009072F1" w:rsidRDefault="003A6C37">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3A6C37" w:rsidRPr="009072F1" w:rsidRDefault="003A6C37">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A6C37"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Sistema de Alcantarillado Sanitario y Obras Complementarias y/o Sistema de Alcantarillado Sanitario y/o Construcción de colector Pluvial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lastRenderedPageBreak/>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A2ED6">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A2ED6">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A2ED6">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A2ED6">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A2ED6">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A2ED6">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7"/>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0DF2"/>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ED6"/>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81D"/>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A1298A-9A82-4BFA-8294-6B3372418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91</Pages>
  <Words>40197</Words>
  <Characters>221084</Characters>
  <Application>Microsoft Office Word</Application>
  <DocSecurity>0</DocSecurity>
  <Lines>1842</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260760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5</cp:revision>
  <cp:lastPrinted>2023-05-22T15:07:00Z</cp:lastPrinted>
  <dcterms:created xsi:type="dcterms:W3CDTF">2023-05-22T15:07:00Z</dcterms:created>
  <dcterms:modified xsi:type="dcterms:W3CDTF">2023-05-22T16:31:00Z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